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1A9" w:rsidRPr="00E61E83" w:rsidRDefault="005721A9" w:rsidP="00240F86">
      <w:pPr>
        <w:contextualSpacing/>
        <w:jc w:val="center"/>
        <w:rPr>
          <w:rFonts w:ascii="Arial" w:hAnsi="Arial" w:cs="Arial"/>
          <w:b/>
        </w:rPr>
      </w:pPr>
      <w:bookmarkStart w:id="0" w:name="_GoBack"/>
      <w:bookmarkEnd w:id="0"/>
      <w:r w:rsidRPr="00E61E83">
        <w:rPr>
          <w:rFonts w:ascii="Arial" w:hAnsi="Arial" w:cs="Arial"/>
          <w:b/>
        </w:rPr>
        <w:t>Open Structure of Round Copper Tubes with Plat</w:t>
      </w:r>
      <w:r w:rsidR="003B7970">
        <w:rPr>
          <w:rFonts w:ascii="Arial" w:hAnsi="Arial" w:cs="Arial"/>
          <w:b/>
        </w:rPr>
        <w:t xml:space="preserve">e Fins Offers Superior Drainage </w:t>
      </w:r>
      <w:r w:rsidRPr="00E61E83">
        <w:rPr>
          <w:rFonts w:ascii="Arial" w:hAnsi="Arial" w:cs="Arial"/>
          <w:b/>
        </w:rPr>
        <w:t>and Cleaning Compared to Flat Aluminum Tubes with Serpentine Fins</w:t>
      </w:r>
    </w:p>
    <w:p w:rsidR="00322F71" w:rsidRPr="00E61E83" w:rsidRDefault="00322F71" w:rsidP="00322F71">
      <w:pPr>
        <w:contextualSpacing/>
        <w:rPr>
          <w:rFonts w:ascii="Arial" w:hAnsi="Arial" w:cs="Arial"/>
        </w:rPr>
      </w:pPr>
    </w:p>
    <w:p w:rsidR="00E61E83" w:rsidRDefault="00B3246C" w:rsidP="005721A9">
      <w:pPr>
        <w:contextualSpacing/>
        <w:rPr>
          <w:rFonts w:ascii="Arial" w:hAnsi="Arial" w:cs="Arial"/>
        </w:rPr>
      </w:pPr>
      <w:r w:rsidRPr="00E61E83">
        <w:rPr>
          <w:rFonts w:ascii="Arial" w:hAnsi="Arial" w:cs="Arial"/>
          <w:b/>
        </w:rPr>
        <w:t xml:space="preserve">New York, New York </w:t>
      </w:r>
      <w:r w:rsidR="00DB7B91" w:rsidRPr="00E61E83">
        <w:rPr>
          <w:rFonts w:ascii="Arial" w:hAnsi="Arial" w:cs="Arial"/>
          <w:b/>
        </w:rPr>
        <w:t>(</w:t>
      </w:r>
      <w:r w:rsidR="00E61E83">
        <w:rPr>
          <w:rFonts w:ascii="Arial" w:hAnsi="Arial" w:cs="Arial"/>
          <w:b/>
        </w:rPr>
        <w:t>14 December</w:t>
      </w:r>
      <w:r w:rsidR="008F664C" w:rsidRPr="00E61E83">
        <w:rPr>
          <w:rFonts w:ascii="Arial" w:hAnsi="Arial" w:cs="Arial"/>
          <w:b/>
        </w:rPr>
        <w:t xml:space="preserve"> 2016</w:t>
      </w:r>
      <w:r w:rsidR="00DB7B91" w:rsidRPr="00E61E83">
        <w:rPr>
          <w:rFonts w:ascii="Arial" w:hAnsi="Arial" w:cs="Arial"/>
          <w:b/>
        </w:rPr>
        <w:t>)</w:t>
      </w:r>
      <w:r w:rsidRPr="00E61E83">
        <w:rPr>
          <w:rFonts w:ascii="Arial" w:hAnsi="Arial" w:cs="Arial"/>
        </w:rPr>
        <w:t xml:space="preserve"> –</w:t>
      </w:r>
      <w:r w:rsidR="00E441CF" w:rsidRPr="00E61E83">
        <w:rPr>
          <w:rFonts w:ascii="Arial" w:hAnsi="Arial" w:cs="Arial"/>
        </w:rPr>
        <w:t xml:space="preserve"> </w:t>
      </w:r>
      <w:r w:rsidR="00E61E83">
        <w:rPr>
          <w:rFonts w:ascii="Arial" w:hAnsi="Arial" w:cs="Arial"/>
        </w:rPr>
        <w:t>According to the</w:t>
      </w:r>
      <w:r w:rsidR="003B7970">
        <w:rPr>
          <w:rFonts w:ascii="Arial" w:hAnsi="Arial" w:cs="Arial"/>
        </w:rPr>
        <w:t xml:space="preserve"> Copper Alliance,</w:t>
      </w:r>
      <w:r w:rsidR="005721A9" w:rsidRPr="00E61E83">
        <w:rPr>
          <w:rFonts w:ascii="Arial" w:hAnsi="Arial" w:cs="Arial"/>
        </w:rPr>
        <w:t xml:space="preserve"> </w:t>
      </w:r>
      <w:r w:rsidR="00E61E83">
        <w:rPr>
          <w:rFonts w:ascii="Arial" w:hAnsi="Arial" w:cs="Arial"/>
        </w:rPr>
        <w:t xml:space="preserve">important </w:t>
      </w:r>
      <w:r w:rsidR="005721A9" w:rsidRPr="00E61E83">
        <w:rPr>
          <w:rFonts w:ascii="Arial" w:hAnsi="Arial" w:cs="Arial"/>
        </w:rPr>
        <w:t>advantage</w:t>
      </w:r>
      <w:r w:rsidR="003B7970">
        <w:rPr>
          <w:rFonts w:ascii="Arial" w:hAnsi="Arial" w:cs="Arial"/>
        </w:rPr>
        <w:t>s</w:t>
      </w:r>
      <w:r w:rsidR="005721A9" w:rsidRPr="00E61E83">
        <w:rPr>
          <w:rFonts w:ascii="Arial" w:hAnsi="Arial" w:cs="Arial"/>
        </w:rPr>
        <w:t xml:space="preserve"> of round tube plate fin (RTPF) coils </w:t>
      </w:r>
      <w:r w:rsidR="003B7970">
        <w:rPr>
          <w:rFonts w:ascii="Arial" w:hAnsi="Arial" w:cs="Arial"/>
        </w:rPr>
        <w:t xml:space="preserve">are ease of cleaning and good </w:t>
      </w:r>
      <w:r w:rsidR="00E61E83">
        <w:rPr>
          <w:rFonts w:ascii="Arial" w:hAnsi="Arial" w:cs="Arial"/>
        </w:rPr>
        <w:t>condensate drainage.</w:t>
      </w:r>
    </w:p>
    <w:p w:rsidR="00E61E83" w:rsidRDefault="00E61E83" w:rsidP="005721A9">
      <w:pPr>
        <w:contextualSpacing/>
        <w:rPr>
          <w:rFonts w:ascii="Arial" w:hAnsi="Arial" w:cs="Arial"/>
        </w:rPr>
      </w:pPr>
    </w:p>
    <w:p w:rsidR="005721A9" w:rsidRPr="00E61E83" w:rsidRDefault="005721A9" w:rsidP="005721A9">
      <w:pPr>
        <w:contextualSpacing/>
        <w:rPr>
          <w:rFonts w:ascii="Arial" w:hAnsi="Arial" w:cs="Arial"/>
        </w:rPr>
      </w:pPr>
      <w:r w:rsidRPr="00E61E83">
        <w:rPr>
          <w:rFonts w:ascii="Arial" w:hAnsi="Arial" w:cs="Arial"/>
        </w:rPr>
        <w:t xml:space="preserve">The </w:t>
      </w:r>
      <w:r w:rsidR="003B7970">
        <w:rPr>
          <w:rFonts w:ascii="Arial" w:hAnsi="Arial" w:cs="Arial"/>
        </w:rPr>
        <w:t>“</w:t>
      </w:r>
      <w:r w:rsidRPr="00E61E83">
        <w:rPr>
          <w:rFonts w:ascii="Arial" w:hAnsi="Arial" w:cs="Arial"/>
        </w:rPr>
        <w:t>plate fins</w:t>
      </w:r>
      <w:r w:rsidR="003B7970">
        <w:rPr>
          <w:rFonts w:ascii="Arial" w:hAnsi="Arial" w:cs="Arial"/>
        </w:rPr>
        <w:t>”</w:t>
      </w:r>
      <w:r w:rsidRPr="00E61E83">
        <w:rPr>
          <w:rFonts w:ascii="Arial" w:hAnsi="Arial" w:cs="Arial"/>
        </w:rPr>
        <w:t xml:space="preserve"> </w:t>
      </w:r>
      <w:r w:rsidR="003B7970">
        <w:rPr>
          <w:rFonts w:ascii="Arial" w:hAnsi="Arial" w:cs="Arial"/>
        </w:rPr>
        <w:t xml:space="preserve">of </w:t>
      </w:r>
      <w:r w:rsidRPr="00E61E83">
        <w:rPr>
          <w:rFonts w:ascii="Arial" w:hAnsi="Arial" w:cs="Arial"/>
        </w:rPr>
        <w:t xml:space="preserve">RTPF coils typically </w:t>
      </w:r>
      <w:r w:rsidR="003B7970">
        <w:rPr>
          <w:rFonts w:ascii="Arial" w:hAnsi="Arial" w:cs="Arial"/>
        </w:rPr>
        <w:t xml:space="preserve">are </w:t>
      </w:r>
      <w:r w:rsidR="003B7970" w:rsidRPr="00E61E83">
        <w:rPr>
          <w:rFonts w:ascii="Arial" w:hAnsi="Arial" w:cs="Arial"/>
        </w:rPr>
        <w:t xml:space="preserve">oriented </w:t>
      </w:r>
      <w:r w:rsidRPr="00E61E83">
        <w:rPr>
          <w:rFonts w:ascii="Arial" w:hAnsi="Arial" w:cs="Arial"/>
        </w:rPr>
        <w:t xml:space="preserve">vertically </w:t>
      </w:r>
      <w:r w:rsidR="003B7970">
        <w:rPr>
          <w:rFonts w:ascii="Arial" w:hAnsi="Arial" w:cs="Arial"/>
        </w:rPr>
        <w:t xml:space="preserve">so </w:t>
      </w:r>
      <w:r w:rsidRPr="00E61E83">
        <w:rPr>
          <w:rFonts w:ascii="Arial" w:hAnsi="Arial" w:cs="Arial"/>
        </w:rPr>
        <w:t xml:space="preserve">water </w:t>
      </w:r>
      <w:r w:rsidR="003B7970">
        <w:rPr>
          <w:rFonts w:ascii="Arial" w:hAnsi="Arial" w:cs="Arial"/>
        </w:rPr>
        <w:t>drains</w:t>
      </w:r>
      <w:r w:rsidRPr="00E61E83">
        <w:rPr>
          <w:rFonts w:ascii="Arial" w:hAnsi="Arial" w:cs="Arial"/>
        </w:rPr>
        <w:t xml:space="preserve"> easily from the top to the bottom of the sheets. The tubes penetrate the sheets at right angles and wat</w:t>
      </w:r>
      <w:r w:rsidR="00E61E83">
        <w:rPr>
          <w:rFonts w:ascii="Arial" w:hAnsi="Arial" w:cs="Arial"/>
        </w:rPr>
        <w:t>er easily flow</w:t>
      </w:r>
      <w:r w:rsidR="003B7970">
        <w:rPr>
          <w:rFonts w:ascii="Arial" w:hAnsi="Arial" w:cs="Arial"/>
        </w:rPr>
        <w:t>s</w:t>
      </w:r>
      <w:r w:rsidR="00E61E83">
        <w:rPr>
          <w:rFonts w:ascii="Arial" w:hAnsi="Arial" w:cs="Arial"/>
        </w:rPr>
        <w:t xml:space="preserve"> around them.</w:t>
      </w:r>
      <w:r w:rsidR="003B7970">
        <w:rPr>
          <w:rFonts w:ascii="Arial" w:hAnsi="Arial" w:cs="Arial"/>
        </w:rPr>
        <w:t xml:space="preserve"> </w:t>
      </w:r>
      <w:r w:rsidRPr="00E61E83">
        <w:rPr>
          <w:rFonts w:ascii="Arial" w:hAnsi="Arial" w:cs="Arial"/>
        </w:rPr>
        <w:t>The same holds true for RTPF coils made from smaller diameter copper tubes. There may be more tubes penetrating the plate fins but water flows easily around the smaller diameter tubes.</w:t>
      </w:r>
    </w:p>
    <w:p w:rsidR="005721A9" w:rsidRPr="00E61E83" w:rsidRDefault="005721A9" w:rsidP="005721A9">
      <w:pPr>
        <w:rPr>
          <w:rFonts w:ascii="Arial" w:hAnsi="Arial" w:cs="Arial"/>
        </w:rPr>
      </w:pPr>
    </w:p>
    <w:p w:rsidR="005721A9" w:rsidRPr="00E61E83" w:rsidRDefault="005721A9" w:rsidP="005721A9">
      <w:pPr>
        <w:rPr>
          <w:rFonts w:ascii="Arial" w:hAnsi="Arial" w:cs="Arial"/>
        </w:rPr>
      </w:pPr>
      <w:r w:rsidRPr="00E61E83">
        <w:rPr>
          <w:rFonts w:ascii="Arial" w:hAnsi="Arial" w:cs="Arial"/>
        </w:rPr>
        <w:t>The open structure of a round tube plate fin (RTPF) is a major advantage of MicroGroove heat exchangers compared to alumin</w:t>
      </w:r>
      <w:r w:rsidR="00E61E83">
        <w:rPr>
          <w:rFonts w:ascii="Arial" w:hAnsi="Arial" w:cs="Arial"/>
        </w:rPr>
        <w:t xml:space="preserve">um microchannel heat exchangers. That’s </w:t>
      </w:r>
      <w:r w:rsidRPr="00E61E83">
        <w:rPr>
          <w:rFonts w:ascii="Arial" w:hAnsi="Arial" w:cs="Arial"/>
        </w:rPr>
        <w:t>why MicroGroove heat exchangers are commonly used in the outdoor evaporators of heat pumps especially in colder climates where frosting may be an issue.</w:t>
      </w:r>
    </w:p>
    <w:p w:rsidR="00E61E83" w:rsidRDefault="00E61E83" w:rsidP="005721A9">
      <w:pPr>
        <w:rPr>
          <w:rFonts w:ascii="Arial" w:hAnsi="Arial" w:cs="Arial"/>
        </w:rPr>
      </w:pPr>
    </w:p>
    <w:p w:rsidR="00E61E83" w:rsidRDefault="00E61E83" w:rsidP="005721A9">
      <w:pPr>
        <w:rPr>
          <w:rFonts w:ascii="Arial" w:hAnsi="Arial" w:cs="Arial"/>
          <w:b/>
        </w:rPr>
      </w:pPr>
      <w:r>
        <w:rPr>
          <w:rFonts w:ascii="Arial" w:hAnsi="Arial" w:cs="Arial"/>
          <w:b/>
        </w:rPr>
        <w:t>Research on Wavy Fins</w:t>
      </w:r>
    </w:p>
    <w:p w:rsidR="003B7970" w:rsidRPr="00E61E83" w:rsidRDefault="003B7970" w:rsidP="005721A9">
      <w:pPr>
        <w:rPr>
          <w:rFonts w:ascii="Arial" w:hAnsi="Arial" w:cs="Arial"/>
          <w:b/>
        </w:rPr>
      </w:pPr>
    </w:p>
    <w:p w:rsidR="005721A9" w:rsidRPr="00E61E83" w:rsidRDefault="005721A9" w:rsidP="005721A9">
      <w:pPr>
        <w:rPr>
          <w:rFonts w:ascii="Arial" w:hAnsi="Arial" w:cs="Arial"/>
        </w:rPr>
      </w:pPr>
      <w:r w:rsidRPr="00E61E83">
        <w:rPr>
          <w:rFonts w:ascii="Arial" w:hAnsi="Arial" w:cs="Arial"/>
        </w:rPr>
        <w:t xml:space="preserve">A wavy fin is a plate fin with no holes and so </w:t>
      </w:r>
      <w:r w:rsidR="003B7970">
        <w:rPr>
          <w:rFonts w:ascii="Arial" w:hAnsi="Arial" w:cs="Arial"/>
        </w:rPr>
        <w:t xml:space="preserve">it </w:t>
      </w:r>
      <w:r w:rsidRPr="00E61E83">
        <w:rPr>
          <w:rFonts w:ascii="Arial" w:hAnsi="Arial" w:cs="Arial"/>
        </w:rPr>
        <w:t xml:space="preserve">drains </w:t>
      </w:r>
      <w:r w:rsidR="003B7970">
        <w:rPr>
          <w:rFonts w:ascii="Arial" w:hAnsi="Arial" w:cs="Arial"/>
        </w:rPr>
        <w:t xml:space="preserve">even </w:t>
      </w:r>
      <w:r w:rsidRPr="00E61E83">
        <w:rPr>
          <w:rFonts w:ascii="Arial" w:hAnsi="Arial" w:cs="Arial"/>
        </w:rPr>
        <w:t xml:space="preserve">better. Wavy fin designs </w:t>
      </w:r>
      <w:r w:rsidR="003B7970">
        <w:rPr>
          <w:rFonts w:ascii="Arial" w:hAnsi="Arial" w:cs="Arial"/>
        </w:rPr>
        <w:t xml:space="preserve">have been </w:t>
      </w:r>
      <w:r w:rsidRPr="00E61E83">
        <w:rPr>
          <w:rFonts w:ascii="Arial" w:hAnsi="Arial" w:cs="Arial"/>
        </w:rPr>
        <w:t>found to be more effective for heat pumps where the outdoor evaporators may be subject to frosting</w:t>
      </w:r>
      <w:r w:rsidR="003B7970">
        <w:rPr>
          <w:rFonts w:ascii="Arial" w:hAnsi="Arial" w:cs="Arial"/>
        </w:rPr>
        <w:t>;</w:t>
      </w:r>
      <w:r w:rsidRPr="00E61E83">
        <w:rPr>
          <w:rFonts w:ascii="Arial" w:hAnsi="Arial" w:cs="Arial"/>
        </w:rPr>
        <w:t xml:space="preserve"> and for refrigeration equipment where frosting and condensation cancels the advantages of slit and louvre type fins due to the clogging of the openings. Also, enhanced fins such as slit or louvered fins aggravate the dust accumulation in the condensers of refrigerated display cabinets. Condensers in display cabinets are especially prone to dust accumulation because they are positioned close to the floor. </w:t>
      </w:r>
    </w:p>
    <w:p w:rsidR="005721A9" w:rsidRPr="00E61E83" w:rsidRDefault="005721A9" w:rsidP="005721A9">
      <w:pPr>
        <w:rPr>
          <w:rFonts w:ascii="Arial" w:hAnsi="Arial" w:cs="Arial"/>
        </w:rPr>
      </w:pPr>
    </w:p>
    <w:p w:rsidR="008D18F5" w:rsidRDefault="005721A9" w:rsidP="005721A9">
      <w:pPr>
        <w:rPr>
          <w:rFonts w:ascii="Arial" w:hAnsi="Arial" w:cs="Arial"/>
        </w:rPr>
      </w:pPr>
      <w:r w:rsidRPr="00E61E83">
        <w:rPr>
          <w:rFonts w:ascii="Arial" w:hAnsi="Arial" w:cs="Arial"/>
        </w:rPr>
        <w:t>Supported in part by International Copper Association, researchers at the Institute of Refrigeration and Cryogenics, Shanghai Jiao Tong University, conducted research to examine the feasibility of replacing 9.52 mm copper tubes with 5 mm diameter tubes in the condensers of r</w:t>
      </w:r>
      <w:r w:rsidR="00E61E83">
        <w:rPr>
          <w:rFonts w:ascii="Arial" w:hAnsi="Arial" w:cs="Arial"/>
        </w:rPr>
        <w:t>efrigerated display cabinets [1</w:t>
      </w:r>
      <w:r w:rsidR="008D18F5">
        <w:rPr>
          <w:rFonts w:ascii="Arial" w:hAnsi="Arial" w:cs="Arial"/>
        </w:rPr>
        <w:t>].</w:t>
      </w:r>
    </w:p>
    <w:p w:rsidR="008D18F5" w:rsidRDefault="008D18F5" w:rsidP="005721A9">
      <w:pPr>
        <w:rPr>
          <w:rFonts w:ascii="Arial" w:hAnsi="Arial" w:cs="Arial"/>
        </w:rPr>
      </w:pPr>
    </w:p>
    <w:p w:rsidR="005721A9" w:rsidRPr="00E61E83" w:rsidRDefault="005721A9" w:rsidP="005721A9">
      <w:pPr>
        <w:rPr>
          <w:rFonts w:ascii="Arial" w:hAnsi="Arial" w:cs="Arial"/>
        </w:rPr>
      </w:pPr>
      <w:r w:rsidRPr="00E61E83">
        <w:rPr>
          <w:rFonts w:ascii="Arial" w:hAnsi="Arial" w:cs="Arial"/>
        </w:rPr>
        <w:t>Wavy fins were chosen for this application because of considerations about dust accumulation.</w:t>
      </w:r>
      <w:r w:rsidR="008D18F5">
        <w:rPr>
          <w:rFonts w:ascii="Arial" w:hAnsi="Arial" w:cs="Arial"/>
        </w:rPr>
        <w:t xml:space="preserve"> </w:t>
      </w:r>
      <w:r w:rsidRPr="00E61E83">
        <w:rPr>
          <w:rFonts w:ascii="Arial" w:hAnsi="Arial" w:cs="Arial"/>
        </w:rPr>
        <w:t>The fin structure was selected by theoretical analysis</w:t>
      </w:r>
      <w:r w:rsidR="003B7970">
        <w:rPr>
          <w:rFonts w:ascii="Arial" w:hAnsi="Arial" w:cs="Arial"/>
        </w:rPr>
        <w:t xml:space="preserve"> and the flow path of 5-</w:t>
      </w:r>
      <w:r w:rsidRPr="00E61E83">
        <w:rPr>
          <w:rFonts w:ascii="Arial" w:hAnsi="Arial" w:cs="Arial"/>
        </w:rPr>
        <w:t>mm diameter tube heat exchanger was analyzed using a heat exchanger simulation tool to find a suitable balance between heat transfer and pressure drop. The simulation results suggested that cost of the condenser could be reduced by 26</w:t>
      </w:r>
      <w:r w:rsidR="008D18F5">
        <w:rPr>
          <w:rFonts w:ascii="Arial" w:hAnsi="Arial" w:cs="Arial"/>
        </w:rPr>
        <w:t xml:space="preserve"> percent using the 5-</w:t>
      </w:r>
      <w:r w:rsidRPr="00E61E83">
        <w:rPr>
          <w:rFonts w:ascii="Arial" w:hAnsi="Arial" w:cs="Arial"/>
        </w:rPr>
        <w:t>mm tube with performance the same as the 9.52 mm prototype. The experimental data validated the simulation results, proving the feasibility of applying the small diameter tubes in display cabinets.</w:t>
      </w:r>
    </w:p>
    <w:p w:rsidR="005721A9" w:rsidRPr="00E61E83" w:rsidRDefault="005721A9" w:rsidP="005721A9">
      <w:pPr>
        <w:rPr>
          <w:rFonts w:ascii="Arial" w:hAnsi="Arial" w:cs="Arial"/>
        </w:rPr>
      </w:pPr>
    </w:p>
    <w:p w:rsidR="005721A9" w:rsidRPr="00E61E83" w:rsidRDefault="005721A9" w:rsidP="005721A9">
      <w:pPr>
        <w:rPr>
          <w:rFonts w:ascii="Arial" w:hAnsi="Arial" w:cs="Arial"/>
        </w:rPr>
      </w:pPr>
      <w:r w:rsidRPr="00E61E83">
        <w:rPr>
          <w:rFonts w:ascii="Arial" w:hAnsi="Arial" w:cs="Arial"/>
        </w:rPr>
        <w:t xml:space="preserve">In related research, the CEEE investigated the design space for wavy fin heat exchangers having copper tube outer diameters ranging from 2 mm to 5 mm. They </w:t>
      </w:r>
      <w:r w:rsidRPr="00E61E83">
        <w:rPr>
          <w:rFonts w:ascii="Arial" w:hAnsi="Arial" w:cs="Arial"/>
        </w:rPr>
        <w:lastRenderedPageBreak/>
        <w:t>found that existing correlations were not applicable to the design space, thus justifying the need for new equations</w:t>
      </w:r>
      <w:r w:rsidR="00E61E83">
        <w:rPr>
          <w:rFonts w:ascii="Arial" w:hAnsi="Arial" w:cs="Arial"/>
        </w:rPr>
        <w:t xml:space="preserve"> [2, 3</w:t>
      </w:r>
      <w:r w:rsidRPr="00E61E83">
        <w:rPr>
          <w:rFonts w:ascii="Arial" w:hAnsi="Arial" w:cs="Arial"/>
        </w:rPr>
        <w:t>].</w:t>
      </w:r>
    </w:p>
    <w:p w:rsidR="005721A9" w:rsidRDefault="005721A9" w:rsidP="005721A9">
      <w:pPr>
        <w:rPr>
          <w:rFonts w:ascii="Arial" w:hAnsi="Arial" w:cs="Arial"/>
        </w:rPr>
      </w:pPr>
    </w:p>
    <w:p w:rsidR="00631BC2" w:rsidRPr="00E61E83" w:rsidRDefault="00631BC2" w:rsidP="00631BC2">
      <w:pPr>
        <w:contextualSpacing/>
        <w:rPr>
          <w:rFonts w:ascii="Arial" w:hAnsi="Arial" w:cs="Arial"/>
        </w:rPr>
      </w:pPr>
      <w:r w:rsidRPr="00E61E83">
        <w:rPr>
          <w:rFonts w:ascii="Arial" w:hAnsi="Arial" w:cs="Arial"/>
        </w:rPr>
        <w:t xml:space="preserve">For more information, visit </w:t>
      </w:r>
      <w:hyperlink r:id="rId8" w:history="1">
        <w:r w:rsidRPr="00E61E83">
          <w:rPr>
            <w:rStyle w:val="Hyperlink"/>
            <w:rFonts w:ascii="Arial" w:hAnsi="Arial" w:cs="Arial"/>
          </w:rPr>
          <w:t>www.microgroove.net</w:t>
        </w:r>
      </w:hyperlink>
      <w:r w:rsidRPr="00E61E83">
        <w:rPr>
          <w:rFonts w:ascii="Arial" w:hAnsi="Arial" w:cs="Arial"/>
        </w:rPr>
        <w:t xml:space="preserve">.  Join the MicroGroove Group on LinkedIn to share your ideas about research directions and product development. </w:t>
      </w:r>
      <w:hyperlink r:id="rId9" w:history="1">
        <w:r w:rsidRPr="00E61E83">
          <w:rPr>
            <w:rStyle w:val="Hyperlink"/>
            <w:rFonts w:ascii="Arial" w:hAnsi="Arial" w:cs="Arial"/>
          </w:rPr>
          <w:t>www.linkedin.com/groups/Microgroove-4498690</w:t>
        </w:r>
      </w:hyperlink>
      <w:r w:rsidRPr="00E61E83">
        <w:rPr>
          <w:rFonts w:ascii="Arial" w:hAnsi="Arial" w:cs="Arial"/>
        </w:rPr>
        <w:t>.</w:t>
      </w:r>
    </w:p>
    <w:p w:rsidR="00631BC2" w:rsidRDefault="00631BC2" w:rsidP="005721A9">
      <w:pPr>
        <w:rPr>
          <w:rFonts w:ascii="Arial" w:hAnsi="Arial" w:cs="Arial"/>
        </w:rPr>
      </w:pPr>
    </w:p>
    <w:p w:rsidR="003B7970" w:rsidRPr="003B7970" w:rsidRDefault="003B7970" w:rsidP="005721A9">
      <w:pPr>
        <w:rPr>
          <w:rFonts w:ascii="Arial" w:hAnsi="Arial" w:cs="Arial"/>
          <w:b/>
        </w:rPr>
      </w:pPr>
      <w:r w:rsidRPr="003B7970">
        <w:rPr>
          <w:rFonts w:ascii="Arial" w:hAnsi="Arial" w:cs="Arial"/>
          <w:b/>
        </w:rPr>
        <w:t>References</w:t>
      </w:r>
    </w:p>
    <w:p w:rsidR="003B7970" w:rsidRPr="00E61E83" w:rsidRDefault="003B7970" w:rsidP="005721A9">
      <w:pPr>
        <w:rPr>
          <w:rFonts w:ascii="Arial" w:hAnsi="Arial" w:cs="Arial"/>
        </w:rPr>
      </w:pPr>
    </w:p>
    <w:p w:rsidR="005721A9" w:rsidRPr="00E61E83" w:rsidRDefault="008D18F5" w:rsidP="005721A9">
      <w:pPr>
        <w:rPr>
          <w:rFonts w:ascii="Arial" w:hAnsi="Arial" w:cs="Arial"/>
        </w:rPr>
      </w:pPr>
      <w:r>
        <w:rPr>
          <w:rFonts w:ascii="Arial" w:hAnsi="Arial" w:cs="Arial"/>
        </w:rPr>
        <w:t xml:space="preserve">1. </w:t>
      </w:r>
      <w:r w:rsidR="005721A9" w:rsidRPr="00E61E83">
        <w:rPr>
          <w:rFonts w:ascii="Arial" w:hAnsi="Arial" w:cs="Arial"/>
        </w:rPr>
        <w:t xml:space="preserve">Tao Ren, Guoming Wu, Guoliang Ding, Xinqiao Jin, Yongxin Zheng, Yifeng Gao and Ji Song, “Simulation and Application of 5 mm Tube Condenser in Display Cabinet,” </w:t>
      </w:r>
      <w:r w:rsidR="005721A9" w:rsidRPr="00E61E83">
        <w:rPr>
          <w:rFonts w:ascii="Arial" w:hAnsi="Arial" w:cs="Arial"/>
          <w:i/>
        </w:rPr>
        <w:t>Fourth IIR conference on sustainability and the cold chain</w:t>
      </w:r>
      <w:r w:rsidR="005721A9" w:rsidRPr="00E61E83">
        <w:rPr>
          <w:rFonts w:ascii="Arial" w:hAnsi="Arial" w:cs="Arial"/>
        </w:rPr>
        <w:t>, Auckland, New Zealand, 2016.</w:t>
      </w:r>
    </w:p>
    <w:p w:rsidR="005721A9" w:rsidRPr="00E61E83" w:rsidRDefault="005721A9" w:rsidP="005721A9">
      <w:pPr>
        <w:pStyle w:val="ListParagraph"/>
        <w:ind w:left="0"/>
        <w:rPr>
          <w:rFonts w:ascii="Arial" w:hAnsi="Arial" w:cs="Arial"/>
          <w:color w:val="000000" w:themeColor="text1"/>
          <w:sz w:val="24"/>
          <w:szCs w:val="24"/>
        </w:rPr>
      </w:pPr>
    </w:p>
    <w:p w:rsidR="005721A9" w:rsidRPr="00E61E83" w:rsidRDefault="008D18F5" w:rsidP="005721A9">
      <w:pPr>
        <w:rPr>
          <w:rFonts w:ascii="Arial" w:hAnsi="Arial" w:cs="Arial"/>
          <w:color w:val="000000" w:themeColor="text1"/>
        </w:rPr>
      </w:pPr>
      <w:r>
        <w:rPr>
          <w:rFonts w:ascii="Arial" w:hAnsi="Arial" w:cs="Arial"/>
          <w:color w:val="000000" w:themeColor="text1"/>
        </w:rPr>
        <w:t xml:space="preserve">2. </w:t>
      </w:r>
      <w:r w:rsidR="005721A9" w:rsidRPr="00E61E83">
        <w:rPr>
          <w:rFonts w:ascii="Arial" w:hAnsi="Arial" w:cs="Arial"/>
          <w:color w:val="000000" w:themeColor="text1"/>
        </w:rPr>
        <w:t xml:space="preserve">Daniel Bacellar, Vikrant Aute, Reinhard Radermacher, “Wavy Fin Profile Optimization Using NURBS for Air-To-Refrigerant Tube-Fin Heat Exchangers with Small Diameter Tubes,” </w:t>
      </w:r>
      <w:r w:rsidR="00631BC2" w:rsidRPr="00631BC2">
        <w:rPr>
          <w:rFonts w:ascii="Arial" w:hAnsi="Arial" w:cs="Arial"/>
          <w:i/>
        </w:rPr>
        <w:t>16th International Refrigeration and Air Conditioning Conference at Purdue</w:t>
      </w:r>
      <w:r w:rsidR="00631BC2" w:rsidRPr="00995F22">
        <w:rPr>
          <w:rFonts w:ascii="Arial" w:hAnsi="Arial" w:cs="Arial"/>
        </w:rPr>
        <w:t xml:space="preserve">, </w:t>
      </w:r>
      <w:r w:rsidR="00631BC2">
        <w:rPr>
          <w:rFonts w:ascii="Arial" w:hAnsi="Arial" w:cs="Arial"/>
        </w:rPr>
        <w:t xml:space="preserve">2016, </w:t>
      </w:r>
      <w:r w:rsidR="005721A9" w:rsidRPr="00E61E83">
        <w:rPr>
          <w:rFonts w:ascii="Arial" w:hAnsi="Arial" w:cs="Arial"/>
          <w:color w:val="000000" w:themeColor="text1"/>
        </w:rPr>
        <w:t>Paper 2119.</w:t>
      </w:r>
    </w:p>
    <w:p w:rsidR="005721A9" w:rsidRPr="00E61E83" w:rsidRDefault="005721A9" w:rsidP="005721A9">
      <w:pPr>
        <w:pStyle w:val="ListParagraph"/>
        <w:ind w:left="0"/>
        <w:rPr>
          <w:rFonts w:ascii="Arial" w:hAnsi="Arial" w:cs="Arial"/>
          <w:color w:val="000000" w:themeColor="text1"/>
          <w:sz w:val="24"/>
          <w:szCs w:val="24"/>
        </w:rPr>
      </w:pPr>
    </w:p>
    <w:p w:rsidR="005721A9" w:rsidRPr="00E61E83" w:rsidRDefault="008D18F5" w:rsidP="005721A9">
      <w:pPr>
        <w:rPr>
          <w:rFonts w:ascii="Arial" w:hAnsi="Arial" w:cs="Arial"/>
          <w:color w:val="000000" w:themeColor="text1"/>
        </w:rPr>
      </w:pPr>
      <w:r>
        <w:rPr>
          <w:rFonts w:ascii="Arial" w:hAnsi="Arial" w:cs="Arial"/>
          <w:color w:val="000000" w:themeColor="text1"/>
        </w:rPr>
        <w:t xml:space="preserve">3. </w:t>
      </w:r>
      <w:r w:rsidR="005721A9" w:rsidRPr="00E61E83">
        <w:rPr>
          <w:rFonts w:ascii="Arial" w:hAnsi="Arial" w:cs="Arial"/>
          <w:color w:val="000000" w:themeColor="text1"/>
        </w:rPr>
        <w:t>Daniel Bacellar, Vikrant Aute, Reinhard Radermacher, “CFD-Based Correlation Development for Air Side Performance of Wavy Fin Tube Heat Exchangers using 2mm-5mm Tube Diameters,”</w:t>
      </w:r>
      <w:r w:rsidR="00631BC2">
        <w:rPr>
          <w:rFonts w:ascii="Arial" w:hAnsi="Arial" w:cs="Arial"/>
          <w:color w:val="000000" w:themeColor="text1"/>
        </w:rPr>
        <w:t xml:space="preserve"> </w:t>
      </w:r>
      <w:r w:rsidR="00631BC2" w:rsidRPr="00631BC2">
        <w:rPr>
          <w:rFonts w:ascii="Arial" w:hAnsi="Arial" w:cs="Arial"/>
          <w:i/>
        </w:rPr>
        <w:t>16th International Refrigeration and Air Conditioning Conference at Purdue</w:t>
      </w:r>
      <w:r w:rsidR="00631BC2" w:rsidRPr="00995F22">
        <w:rPr>
          <w:rFonts w:ascii="Arial" w:hAnsi="Arial" w:cs="Arial"/>
        </w:rPr>
        <w:t xml:space="preserve">, </w:t>
      </w:r>
      <w:r w:rsidR="00631BC2">
        <w:rPr>
          <w:rFonts w:ascii="Arial" w:hAnsi="Arial" w:cs="Arial"/>
        </w:rPr>
        <w:t>2016,</w:t>
      </w:r>
      <w:r w:rsidR="00631BC2">
        <w:rPr>
          <w:rFonts w:ascii="Arial" w:hAnsi="Arial" w:cs="Arial"/>
          <w:color w:val="000000" w:themeColor="text1"/>
        </w:rPr>
        <w:t xml:space="preserve"> </w:t>
      </w:r>
      <w:r w:rsidR="005721A9" w:rsidRPr="00E61E83">
        <w:rPr>
          <w:rFonts w:ascii="Arial" w:hAnsi="Arial" w:cs="Arial"/>
          <w:color w:val="000000" w:themeColor="text1"/>
        </w:rPr>
        <w:t>Paper 2120.</w:t>
      </w:r>
    </w:p>
    <w:p w:rsidR="005721A9" w:rsidRPr="00E61E83" w:rsidRDefault="005721A9" w:rsidP="00322F71">
      <w:pPr>
        <w:contextualSpacing/>
        <w:rPr>
          <w:rFonts w:ascii="Arial" w:hAnsi="Arial" w:cs="Arial"/>
        </w:rPr>
      </w:pPr>
    </w:p>
    <w:p w:rsidR="00E510C6" w:rsidRPr="00E61E83" w:rsidRDefault="00E510C6" w:rsidP="00322F71">
      <w:pPr>
        <w:contextualSpacing/>
        <w:rPr>
          <w:rFonts w:ascii="Arial" w:hAnsi="Arial" w:cs="Arial"/>
        </w:rPr>
      </w:pPr>
    </w:p>
    <w:p w:rsidR="00322F71" w:rsidRPr="00E61E83" w:rsidRDefault="00322F71" w:rsidP="00322F71">
      <w:pPr>
        <w:contextualSpacing/>
        <w:rPr>
          <w:rFonts w:ascii="Arial" w:hAnsi="Arial" w:cs="Arial"/>
          <w:b/>
        </w:rPr>
      </w:pPr>
      <w:r w:rsidRPr="00E61E83">
        <w:rPr>
          <w:rFonts w:ascii="Arial" w:hAnsi="Arial" w:cs="Arial"/>
          <w:b/>
        </w:rPr>
        <w:t>About ICA</w:t>
      </w:r>
    </w:p>
    <w:p w:rsidR="00E57E1E" w:rsidRPr="00E61E83" w:rsidRDefault="00322F71" w:rsidP="00DB7B91">
      <w:pPr>
        <w:contextualSpacing/>
        <w:rPr>
          <w:rFonts w:ascii="Arial" w:hAnsi="Arial" w:cs="Arial"/>
        </w:rPr>
      </w:pPr>
      <w:r w:rsidRPr="00E61E83">
        <w:rPr>
          <w:rFonts w:ascii="Arial" w:hAnsi="Arial" w:cs="Arial"/>
        </w:rPr>
        <w:t xml:space="preserve">The International Copper Association, Ltd. (ICA) is the leading organization for promoting the use of copper worldwide. ICA’s mission is to promote the use of copper by communicating the unique attributes that make this sustainable element an essential contributor to the formation of life, to advances in science and technology, and to a higher standard of living worldwide. Visit </w:t>
      </w:r>
      <w:hyperlink r:id="rId10" w:history="1">
        <w:r w:rsidRPr="00E61E83">
          <w:rPr>
            <w:rStyle w:val="Hyperlink"/>
            <w:rFonts w:ascii="Arial" w:hAnsi="Arial" w:cs="Arial"/>
          </w:rPr>
          <w:t>www.copperinfo.com</w:t>
        </w:r>
      </w:hyperlink>
      <w:r w:rsidRPr="00E61E83">
        <w:rPr>
          <w:rFonts w:ascii="Arial" w:hAnsi="Arial" w:cs="Arial"/>
        </w:rPr>
        <w:t xml:space="preserve"> for more information about ICA.</w:t>
      </w:r>
    </w:p>
    <w:p w:rsidR="00003459" w:rsidRPr="00E61E83" w:rsidRDefault="00003459" w:rsidP="00DB7B91">
      <w:pPr>
        <w:contextualSpacing/>
        <w:rPr>
          <w:rFonts w:ascii="Arial" w:hAnsi="Arial" w:cs="Arial"/>
        </w:rPr>
      </w:pPr>
    </w:p>
    <w:p w:rsidR="00003459" w:rsidRPr="00E61E83" w:rsidRDefault="00003459" w:rsidP="00003459">
      <w:pPr>
        <w:contextualSpacing/>
        <w:jc w:val="center"/>
        <w:rPr>
          <w:rFonts w:ascii="Arial" w:hAnsi="Arial" w:cs="Arial"/>
        </w:rPr>
      </w:pPr>
      <w:r w:rsidRPr="00E61E83">
        <w:rPr>
          <w:rFonts w:ascii="Arial" w:hAnsi="Arial" w:cs="Arial"/>
        </w:rPr>
        <w:t># # #</w:t>
      </w:r>
    </w:p>
    <w:sectPr w:rsidR="00003459" w:rsidRPr="00E61E83" w:rsidSect="007E611F">
      <w:headerReference w:type="default" r:id="rId11"/>
      <w:footerReference w:type="default" r:id="rId12"/>
      <w:headerReference w:type="first" r:id="rId13"/>
      <w:footerReference w:type="first" r:id="rId14"/>
      <w:pgSz w:w="12240" w:h="15840" w:code="1"/>
      <w:pgMar w:top="1440" w:right="1440" w:bottom="1440" w:left="1440" w:header="41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56" w:rsidRDefault="00436356" w:rsidP="00436449">
      <w:r>
        <w:separator/>
      </w:r>
    </w:p>
  </w:endnote>
  <w:endnote w:type="continuationSeparator" w:id="0">
    <w:p w:rsidR="00436356" w:rsidRDefault="00436356" w:rsidP="0043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665027">
    <w:pPr>
      <w:pStyle w:val="Footer"/>
      <w:jc w:val="center"/>
    </w:pPr>
  </w:p>
  <w:p w:rsidR="00AD02E3" w:rsidRDefault="00AD0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A451D1">
    <w:pPr>
      <w:pStyle w:val="Footer"/>
      <w:jc w:val="center"/>
    </w:pPr>
    <w:r>
      <w:rPr>
        <w:noProof/>
      </w:rPr>
      <w:drawing>
        <wp:inline distT="0" distB="0" distL="0" distR="0">
          <wp:extent cx="2971800" cy="781050"/>
          <wp:effectExtent l="0" t="0" r="0" b="0"/>
          <wp:docPr id="2" name="Picture 2" descr="Footer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Graph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1050"/>
                  </a:xfrm>
                  <a:prstGeom prst="rect">
                    <a:avLst/>
                  </a:prstGeom>
                  <a:noFill/>
                  <a:ln>
                    <a:noFill/>
                  </a:ln>
                </pic:spPr>
              </pic:pic>
            </a:graphicData>
          </a:graphic>
        </wp:inline>
      </w:drawing>
    </w:r>
  </w:p>
  <w:p w:rsidR="00AD02E3" w:rsidRDefault="00AD02E3" w:rsidP="00A451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56" w:rsidRDefault="00436356" w:rsidP="00436449">
      <w:r>
        <w:separator/>
      </w:r>
    </w:p>
  </w:footnote>
  <w:footnote w:type="continuationSeparator" w:id="0">
    <w:p w:rsidR="00436356" w:rsidRDefault="00436356" w:rsidP="0043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665027">
    <w:pPr>
      <w:pStyle w:val="Header"/>
      <w:jc w:val="center"/>
    </w:pPr>
  </w:p>
  <w:p w:rsidR="00AD02E3" w:rsidRDefault="00AD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E3" w:rsidRDefault="00AD02E3" w:rsidP="009F1BA4">
    <w:pPr>
      <w:pStyle w:val="Header"/>
      <w:jc w:val="center"/>
    </w:pPr>
    <w:r>
      <w:rPr>
        <w:noProof/>
      </w:rPr>
      <w:drawing>
        <wp:inline distT="0" distB="0" distL="0" distR="0">
          <wp:extent cx="61055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5525" cy="447675"/>
                  </a:xfrm>
                  <a:prstGeom prst="rect">
                    <a:avLst/>
                  </a:prstGeom>
                  <a:noFill/>
                  <a:ln>
                    <a:noFill/>
                  </a:ln>
                </pic:spPr>
              </pic:pic>
            </a:graphicData>
          </a:graphic>
        </wp:inline>
      </w:drawing>
    </w:r>
  </w:p>
  <w:p w:rsidR="00AD02E3" w:rsidRDefault="00AD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3B9B"/>
    <w:multiLevelType w:val="hybridMultilevel"/>
    <w:tmpl w:val="157EDD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449"/>
    <w:rsid w:val="00002469"/>
    <w:rsid w:val="00003459"/>
    <w:rsid w:val="00005D95"/>
    <w:rsid w:val="00012A75"/>
    <w:rsid w:val="000179A8"/>
    <w:rsid w:val="00017EF2"/>
    <w:rsid w:val="00045978"/>
    <w:rsid w:val="00045E9E"/>
    <w:rsid w:val="00054758"/>
    <w:rsid w:val="00056059"/>
    <w:rsid w:val="000573C6"/>
    <w:rsid w:val="00061FDC"/>
    <w:rsid w:val="0007040E"/>
    <w:rsid w:val="0007576E"/>
    <w:rsid w:val="00076DC0"/>
    <w:rsid w:val="000827A6"/>
    <w:rsid w:val="00083AFB"/>
    <w:rsid w:val="00084575"/>
    <w:rsid w:val="000975E4"/>
    <w:rsid w:val="000C4155"/>
    <w:rsid w:val="000D241B"/>
    <w:rsid w:val="000D292F"/>
    <w:rsid w:val="000D6983"/>
    <w:rsid w:val="000D6DBA"/>
    <w:rsid w:val="00101144"/>
    <w:rsid w:val="00101BD4"/>
    <w:rsid w:val="00110A3D"/>
    <w:rsid w:val="0011309E"/>
    <w:rsid w:val="0011480E"/>
    <w:rsid w:val="00114D9A"/>
    <w:rsid w:val="00116586"/>
    <w:rsid w:val="00117446"/>
    <w:rsid w:val="00121F48"/>
    <w:rsid w:val="0012490C"/>
    <w:rsid w:val="00130651"/>
    <w:rsid w:val="00163395"/>
    <w:rsid w:val="001663E4"/>
    <w:rsid w:val="0016672C"/>
    <w:rsid w:val="001807E5"/>
    <w:rsid w:val="00185EA2"/>
    <w:rsid w:val="001908D8"/>
    <w:rsid w:val="00190E35"/>
    <w:rsid w:val="00195443"/>
    <w:rsid w:val="001A3D2E"/>
    <w:rsid w:val="001B4305"/>
    <w:rsid w:val="001C5587"/>
    <w:rsid w:val="001C63B4"/>
    <w:rsid w:val="001D1A13"/>
    <w:rsid w:val="001D433E"/>
    <w:rsid w:val="001E66FD"/>
    <w:rsid w:val="001F1ECA"/>
    <w:rsid w:val="00202A03"/>
    <w:rsid w:val="00215DFA"/>
    <w:rsid w:val="00227B27"/>
    <w:rsid w:val="00240F86"/>
    <w:rsid w:val="00241474"/>
    <w:rsid w:val="00253299"/>
    <w:rsid w:val="002539D0"/>
    <w:rsid w:val="00265016"/>
    <w:rsid w:val="00271259"/>
    <w:rsid w:val="0027169F"/>
    <w:rsid w:val="00277BE2"/>
    <w:rsid w:val="00280811"/>
    <w:rsid w:val="00283A58"/>
    <w:rsid w:val="002A21E6"/>
    <w:rsid w:val="002B11E9"/>
    <w:rsid w:val="002B2CDB"/>
    <w:rsid w:val="002B4CF2"/>
    <w:rsid w:val="002B701C"/>
    <w:rsid w:val="002C4FD4"/>
    <w:rsid w:val="002D4A30"/>
    <w:rsid w:val="002D618C"/>
    <w:rsid w:val="00300377"/>
    <w:rsid w:val="003043B0"/>
    <w:rsid w:val="0030792B"/>
    <w:rsid w:val="00313C9F"/>
    <w:rsid w:val="00317AD8"/>
    <w:rsid w:val="00322F71"/>
    <w:rsid w:val="003327DA"/>
    <w:rsid w:val="003519F7"/>
    <w:rsid w:val="003527CA"/>
    <w:rsid w:val="00352C08"/>
    <w:rsid w:val="003545D3"/>
    <w:rsid w:val="00354F85"/>
    <w:rsid w:val="003711E2"/>
    <w:rsid w:val="003736B8"/>
    <w:rsid w:val="003918D2"/>
    <w:rsid w:val="003962AA"/>
    <w:rsid w:val="003A1CFE"/>
    <w:rsid w:val="003A2B1A"/>
    <w:rsid w:val="003A4433"/>
    <w:rsid w:val="003A48DD"/>
    <w:rsid w:val="003B0E01"/>
    <w:rsid w:val="003B2E56"/>
    <w:rsid w:val="003B495E"/>
    <w:rsid w:val="003B4C12"/>
    <w:rsid w:val="003B6730"/>
    <w:rsid w:val="003B725B"/>
    <w:rsid w:val="003B7970"/>
    <w:rsid w:val="003E0722"/>
    <w:rsid w:val="003E3B6F"/>
    <w:rsid w:val="003F0413"/>
    <w:rsid w:val="00410F14"/>
    <w:rsid w:val="0041219B"/>
    <w:rsid w:val="00413A41"/>
    <w:rsid w:val="0042008A"/>
    <w:rsid w:val="0042022C"/>
    <w:rsid w:val="0042198D"/>
    <w:rsid w:val="00425CFD"/>
    <w:rsid w:val="00426A10"/>
    <w:rsid w:val="00430FC0"/>
    <w:rsid w:val="004313B0"/>
    <w:rsid w:val="00436356"/>
    <w:rsid w:val="00436449"/>
    <w:rsid w:val="00436F39"/>
    <w:rsid w:val="00440767"/>
    <w:rsid w:val="00474596"/>
    <w:rsid w:val="0048157A"/>
    <w:rsid w:val="004944AE"/>
    <w:rsid w:val="004A4BEF"/>
    <w:rsid w:val="004B26A2"/>
    <w:rsid w:val="004B36A4"/>
    <w:rsid w:val="004C2B56"/>
    <w:rsid w:val="004C5DD6"/>
    <w:rsid w:val="004D268C"/>
    <w:rsid w:val="004E2453"/>
    <w:rsid w:val="004E4A26"/>
    <w:rsid w:val="004E7245"/>
    <w:rsid w:val="004E7878"/>
    <w:rsid w:val="005034C7"/>
    <w:rsid w:val="00510038"/>
    <w:rsid w:val="00511835"/>
    <w:rsid w:val="005129D8"/>
    <w:rsid w:val="0051613E"/>
    <w:rsid w:val="0052399D"/>
    <w:rsid w:val="00534ADF"/>
    <w:rsid w:val="00542862"/>
    <w:rsid w:val="00545D41"/>
    <w:rsid w:val="0055086E"/>
    <w:rsid w:val="00557F7A"/>
    <w:rsid w:val="00561854"/>
    <w:rsid w:val="00570CCC"/>
    <w:rsid w:val="00571104"/>
    <w:rsid w:val="00571A16"/>
    <w:rsid w:val="005721A9"/>
    <w:rsid w:val="00573FFA"/>
    <w:rsid w:val="00584403"/>
    <w:rsid w:val="00594CFE"/>
    <w:rsid w:val="00595EF7"/>
    <w:rsid w:val="00597646"/>
    <w:rsid w:val="00597DAD"/>
    <w:rsid w:val="005A3056"/>
    <w:rsid w:val="005A79E1"/>
    <w:rsid w:val="005B3AD8"/>
    <w:rsid w:val="005B67B1"/>
    <w:rsid w:val="005C509B"/>
    <w:rsid w:val="005C7707"/>
    <w:rsid w:val="005D3EAD"/>
    <w:rsid w:val="005E166D"/>
    <w:rsid w:val="005F5AF3"/>
    <w:rsid w:val="00601390"/>
    <w:rsid w:val="00601B15"/>
    <w:rsid w:val="006177B4"/>
    <w:rsid w:val="00631BC2"/>
    <w:rsid w:val="006356E7"/>
    <w:rsid w:val="00637039"/>
    <w:rsid w:val="0066071D"/>
    <w:rsid w:val="00665027"/>
    <w:rsid w:val="00680FDE"/>
    <w:rsid w:val="0068172C"/>
    <w:rsid w:val="0069637C"/>
    <w:rsid w:val="006A1DC3"/>
    <w:rsid w:val="006A73A4"/>
    <w:rsid w:val="006B2387"/>
    <w:rsid w:val="006B41F9"/>
    <w:rsid w:val="006B5D29"/>
    <w:rsid w:val="006C0028"/>
    <w:rsid w:val="006C0C42"/>
    <w:rsid w:val="006C2BD9"/>
    <w:rsid w:val="006C4931"/>
    <w:rsid w:val="006C5D3F"/>
    <w:rsid w:val="006C6BAF"/>
    <w:rsid w:val="006D6FED"/>
    <w:rsid w:val="006D7ED4"/>
    <w:rsid w:val="006F5BFF"/>
    <w:rsid w:val="006F5CD0"/>
    <w:rsid w:val="00706173"/>
    <w:rsid w:val="0070731D"/>
    <w:rsid w:val="0071053E"/>
    <w:rsid w:val="007200D9"/>
    <w:rsid w:val="00720F65"/>
    <w:rsid w:val="00722929"/>
    <w:rsid w:val="00724B15"/>
    <w:rsid w:val="00733CD1"/>
    <w:rsid w:val="00740CFD"/>
    <w:rsid w:val="00745580"/>
    <w:rsid w:val="007658DB"/>
    <w:rsid w:val="00773319"/>
    <w:rsid w:val="00774A17"/>
    <w:rsid w:val="00784868"/>
    <w:rsid w:val="00784D1C"/>
    <w:rsid w:val="007A05B5"/>
    <w:rsid w:val="007A44F0"/>
    <w:rsid w:val="007A4E39"/>
    <w:rsid w:val="007A734C"/>
    <w:rsid w:val="007B614B"/>
    <w:rsid w:val="007C394E"/>
    <w:rsid w:val="007C7FAF"/>
    <w:rsid w:val="007D7121"/>
    <w:rsid w:val="007E611F"/>
    <w:rsid w:val="007F0B1D"/>
    <w:rsid w:val="007F106C"/>
    <w:rsid w:val="007F2B9A"/>
    <w:rsid w:val="00801DB4"/>
    <w:rsid w:val="0081083C"/>
    <w:rsid w:val="00814891"/>
    <w:rsid w:val="008166BF"/>
    <w:rsid w:val="008171C9"/>
    <w:rsid w:val="008216AB"/>
    <w:rsid w:val="00824588"/>
    <w:rsid w:val="0083008D"/>
    <w:rsid w:val="0084048E"/>
    <w:rsid w:val="008409B1"/>
    <w:rsid w:val="00853064"/>
    <w:rsid w:val="00855F20"/>
    <w:rsid w:val="00870808"/>
    <w:rsid w:val="0087619F"/>
    <w:rsid w:val="008775A5"/>
    <w:rsid w:val="0088389E"/>
    <w:rsid w:val="00890386"/>
    <w:rsid w:val="00892918"/>
    <w:rsid w:val="00895025"/>
    <w:rsid w:val="0089663F"/>
    <w:rsid w:val="008B1807"/>
    <w:rsid w:val="008B52E0"/>
    <w:rsid w:val="008B695B"/>
    <w:rsid w:val="008C1B8C"/>
    <w:rsid w:val="008C4CC2"/>
    <w:rsid w:val="008C5FF5"/>
    <w:rsid w:val="008D18F5"/>
    <w:rsid w:val="008D2579"/>
    <w:rsid w:val="008E522D"/>
    <w:rsid w:val="008E7A30"/>
    <w:rsid w:val="008F4A62"/>
    <w:rsid w:val="008F5459"/>
    <w:rsid w:val="008F664C"/>
    <w:rsid w:val="0090617E"/>
    <w:rsid w:val="009109A6"/>
    <w:rsid w:val="009149AD"/>
    <w:rsid w:val="00930944"/>
    <w:rsid w:val="00931B82"/>
    <w:rsid w:val="009538AD"/>
    <w:rsid w:val="00964A06"/>
    <w:rsid w:val="009730D8"/>
    <w:rsid w:val="00981645"/>
    <w:rsid w:val="00995D1D"/>
    <w:rsid w:val="009A4A81"/>
    <w:rsid w:val="009B1C75"/>
    <w:rsid w:val="009B29DA"/>
    <w:rsid w:val="009B6BA2"/>
    <w:rsid w:val="009E0D51"/>
    <w:rsid w:val="009E5372"/>
    <w:rsid w:val="009E5C05"/>
    <w:rsid w:val="009F1026"/>
    <w:rsid w:val="009F1BA4"/>
    <w:rsid w:val="00A01B37"/>
    <w:rsid w:val="00A029CF"/>
    <w:rsid w:val="00A1085E"/>
    <w:rsid w:val="00A2038C"/>
    <w:rsid w:val="00A21D0E"/>
    <w:rsid w:val="00A2333F"/>
    <w:rsid w:val="00A451D1"/>
    <w:rsid w:val="00A46219"/>
    <w:rsid w:val="00A4694B"/>
    <w:rsid w:val="00A65EBC"/>
    <w:rsid w:val="00A66D80"/>
    <w:rsid w:val="00A714C5"/>
    <w:rsid w:val="00A81674"/>
    <w:rsid w:val="00A84FC0"/>
    <w:rsid w:val="00A854E7"/>
    <w:rsid w:val="00A90861"/>
    <w:rsid w:val="00A927CC"/>
    <w:rsid w:val="00A9313D"/>
    <w:rsid w:val="00A95327"/>
    <w:rsid w:val="00AA20D0"/>
    <w:rsid w:val="00AA7B1D"/>
    <w:rsid w:val="00AB168D"/>
    <w:rsid w:val="00AB329A"/>
    <w:rsid w:val="00AB44B8"/>
    <w:rsid w:val="00AB7DC4"/>
    <w:rsid w:val="00AC38CA"/>
    <w:rsid w:val="00AC55ED"/>
    <w:rsid w:val="00AD02E3"/>
    <w:rsid w:val="00AD395F"/>
    <w:rsid w:val="00AD65F0"/>
    <w:rsid w:val="00AE0656"/>
    <w:rsid w:val="00AF3F74"/>
    <w:rsid w:val="00AF47B5"/>
    <w:rsid w:val="00AF5CEE"/>
    <w:rsid w:val="00AF7DAF"/>
    <w:rsid w:val="00B061D3"/>
    <w:rsid w:val="00B0779D"/>
    <w:rsid w:val="00B1275A"/>
    <w:rsid w:val="00B17BFB"/>
    <w:rsid w:val="00B25655"/>
    <w:rsid w:val="00B265F1"/>
    <w:rsid w:val="00B30290"/>
    <w:rsid w:val="00B3246C"/>
    <w:rsid w:val="00B42204"/>
    <w:rsid w:val="00B44008"/>
    <w:rsid w:val="00B539CC"/>
    <w:rsid w:val="00B72B38"/>
    <w:rsid w:val="00B72E78"/>
    <w:rsid w:val="00B837C5"/>
    <w:rsid w:val="00B932D3"/>
    <w:rsid w:val="00B97906"/>
    <w:rsid w:val="00BA283F"/>
    <w:rsid w:val="00BA3EA7"/>
    <w:rsid w:val="00BA752A"/>
    <w:rsid w:val="00BB0EDB"/>
    <w:rsid w:val="00BB1E96"/>
    <w:rsid w:val="00BC19EC"/>
    <w:rsid w:val="00BC7A71"/>
    <w:rsid w:val="00BD0068"/>
    <w:rsid w:val="00BE1663"/>
    <w:rsid w:val="00BE37D1"/>
    <w:rsid w:val="00C001C3"/>
    <w:rsid w:val="00C07D1E"/>
    <w:rsid w:val="00C20921"/>
    <w:rsid w:val="00C20E79"/>
    <w:rsid w:val="00C33C7D"/>
    <w:rsid w:val="00C443D6"/>
    <w:rsid w:val="00C4509B"/>
    <w:rsid w:val="00C535D2"/>
    <w:rsid w:val="00C536CA"/>
    <w:rsid w:val="00C63064"/>
    <w:rsid w:val="00C74FF8"/>
    <w:rsid w:val="00C817B9"/>
    <w:rsid w:val="00C8432D"/>
    <w:rsid w:val="00C861BE"/>
    <w:rsid w:val="00C87968"/>
    <w:rsid w:val="00C90F7C"/>
    <w:rsid w:val="00CA2E52"/>
    <w:rsid w:val="00CA54BC"/>
    <w:rsid w:val="00CA552C"/>
    <w:rsid w:val="00CA6E40"/>
    <w:rsid w:val="00CA71C8"/>
    <w:rsid w:val="00CB2100"/>
    <w:rsid w:val="00CB2AED"/>
    <w:rsid w:val="00CB2BBA"/>
    <w:rsid w:val="00CB31A1"/>
    <w:rsid w:val="00CB3EDF"/>
    <w:rsid w:val="00CB5257"/>
    <w:rsid w:val="00CB6FC6"/>
    <w:rsid w:val="00CC5BC7"/>
    <w:rsid w:val="00CD48AB"/>
    <w:rsid w:val="00CF0D34"/>
    <w:rsid w:val="00CF2F2F"/>
    <w:rsid w:val="00CF42DC"/>
    <w:rsid w:val="00CF501E"/>
    <w:rsid w:val="00CF557D"/>
    <w:rsid w:val="00D010BA"/>
    <w:rsid w:val="00D04760"/>
    <w:rsid w:val="00D05507"/>
    <w:rsid w:val="00D15CE4"/>
    <w:rsid w:val="00D21DE9"/>
    <w:rsid w:val="00D22E4A"/>
    <w:rsid w:val="00D257FB"/>
    <w:rsid w:val="00D42466"/>
    <w:rsid w:val="00D431D1"/>
    <w:rsid w:val="00D4455F"/>
    <w:rsid w:val="00D51DCA"/>
    <w:rsid w:val="00D66F9D"/>
    <w:rsid w:val="00D80F1A"/>
    <w:rsid w:val="00D811AA"/>
    <w:rsid w:val="00D85216"/>
    <w:rsid w:val="00D856A5"/>
    <w:rsid w:val="00D93348"/>
    <w:rsid w:val="00D962E4"/>
    <w:rsid w:val="00DA0FAE"/>
    <w:rsid w:val="00DB6BFD"/>
    <w:rsid w:val="00DB7B91"/>
    <w:rsid w:val="00DB7C77"/>
    <w:rsid w:val="00DC5EDF"/>
    <w:rsid w:val="00DD3D6E"/>
    <w:rsid w:val="00DE6629"/>
    <w:rsid w:val="00DF57E8"/>
    <w:rsid w:val="00E031C1"/>
    <w:rsid w:val="00E1346F"/>
    <w:rsid w:val="00E14D1D"/>
    <w:rsid w:val="00E1534C"/>
    <w:rsid w:val="00E170F7"/>
    <w:rsid w:val="00E21355"/>
    <w:rsid w:val="00E225FC"/>
    <w:rsid w:val="00E26FFA"/>
    <w:rsid w:val="00E37F95"/>
    <w:rsid w:val="00E441CF"/>
    <w:rsid w:val="00E443C4"/>
    <w:rsid w:val="00E47AFD"/>
    <w:rsid w:val="00E510C6"/>
    <w:rsid w:val="00E560F3"/>
    <w:rsid w:val="00E57E1E"/>
    <w:rsid w:val="00E61E83"/>
    <w:rsid w:val="00E63E15"/>
    <w:rsid w:val="00E66413"/>
    <w:rsid w:val="00E67055"/>
    <w:rsid w:val="00EA0879"/>
    <w:rsid w:val="00EB06AE"/>
    <w:rsid w:val="00EC26DB"/>
    <w:rsid w:val="00EC2B5D"/>
    <w:rsid w:val="00ED7CBC"/>
    <w:rsid w:val="00F01B7E"/>
    <w:rsid w:val="00F10CCC"/>
    <w:rsid w:val="00F1472C"/>
    <w:rsid w:val="00F242EE"/>
    <w:rsid w:val="00F37109"/>
    <w:rsid w:val="00F46B70"/>
    <w:rsid w:val="00F47F16"/>
    <w:rsid w:val="00F65569"/>
    <w:rsid w:val="00F80E53"/>
    <w:rsid w:val="00F8677D"/>
    <w:rsid w:val="00F86B2D"/>
    <w:rsid w:val="00F9082A"/>
    <w:rsid w:val="00F93265"/>
    <w:rsid w:val="00FA1917"/>
    <w:rsid w:val="00FA7231"/>
    <w:rsid w:val="00FB3001"/>
    <w:rsid w:val="00FB6D80"/>
    <w:rsid w:val="00FC28C9"/>
    <w:rsid w:val="00FD196B"/>
    <w:rsid w:val="00FD3EA4"/>
    <w:rsid w:val="00FE0751"/>
    <w:rsid w:val="00FE3A9B"/>
    <w:rsid w:val="00FE569A"/>
    <w:rsid w:val="00FF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2A1DE5-F8B7-4AC8-95A9-0E1FD883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827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rsid w:val="00436449"/>
    <w:rPr>
      <w:rFonts w:ascii="Tahoma" w:hAnsi="Tahoma"/>
      <w:sz w:val="16"/>
      <w:szCs w:val="16"/>
      <w:lang w:val="x-none" w:eastAsia="x-none"/>
    </w:rPr>
  </w:style>
  <w:style w:type="character" w:customStyle="1" w:styleId="BalloonTextChar">
    <w:name w:val="Balloon Text Char"/>
    <w:link w:val="BalloonText"/>
    <w:rsid w:val="00436449"/>
    <w:rPr>
      <w:rFonts w:ascii="Tahoma" w:hAnsi="Tahoma" w:cs="Tahoma"/>
      <w:sz w:val="16"/>
      <w:szCs w:val="16"/>
    </w:rPr>
  </w:style>
  <w:style w:type="paragraph" w:styleId="Header">
    <w:name w:val="header"/>
    <w:basedOn w:val="Normal"/>
    <w:link w:val="HeaderChar"/>
    <w:uiPriority w:val="99"/>
    <w:rsid w:val="00436449"/>
    <w:pPr>
      <w:tabs>
        <w:tab w:val="center" w:pos="4680"/>
        <w:tab w:val="right" w:pos="9360"/>
      </w:tabs>
    </w:pPr>
    <w:rPr>
      <w:sz w:val="20"/>
      <w:szCs w:val="20"/>
    </w:rPr>
  </w:style>
  <w:style w:type="character" w:customStyle="1" w:styleId="HeaderChar">
    <w:name w:val="Header Char"/>
    <w:basedOn w:val="DefaultParagraphFont"/>
    <w:link w:val="Header"/>
    <w:uiPriority w:val="99"/>
    <w:rsid w:val="00436449"/>
  </w:style>
  <w:style w:type="paragraph" w:styleId="Footer">
    <w:name w:val="footer"/>
    <w:basedOn w:val="Normal"/>
    <w:link w:val="FooterChar"/>
    <w:uiPriority w:val="99"/>
    <w:rsid w:val="00436449"/>
    <w:pPr>
      <w:tabs>
        <w:tab w:val="center" w:pos="4680"/>
        <w:tab w:val="right" w:pos="9360"/>
      </w:tabs>
    </w:pPr>
    <w:rPr>
      <w:sz w:val="20"/>
      <w:szCs w:val="20"/>
    </w:rPr>
  </w:style>
  <w:style w:type="character" w:customStyle="1" w:styleId="FooterChar">
    <w:name w:val="Footer Char"/>
    <w:basedOn w:val="DefaultParagraphFont"/>
    <w:link w:val="Footer"/>
    <w:uiPriority w:val="99"/>
    <w:rsid w:val="00436449"/>
  </w:style>
  <w:style w:type="character" w:styleId="Hyperlink">
    <w:name w:val="Hyperlink"/>
    <w:unhideWhenUsed/>
    <w:rsid w:val="000827A6"/>
    <w:rPr>
      <w:rFonts w:ascii="Times New Roman" w:hAnsi="Times New Roman" w:cs="Times New Roman" w:hint="default"/>
      <w:color w:val="0000FF"/>
      <w:u w:val="single"/>
    </w:rPr>
  </w:style>
  <w:style w:type="paragraph" w:customStyle="1" w:styleId="Default">
    <w:name w:val="Default"/>
    <w:rsid w:val="003545D3"/>
    <w:pPr>
      <w:autoSpaceDE w:val="0"/>
      <w:autoSpaceDN w:val="0"/>
      <w:adjustRightInd w:val="0"/>
    </w:pPr>
    <w:rPr>
      <w:color w:val="000000"/>
      <w:sz w:val="24"/>
      <w:szCs w:val="24"/>
    </w:rPr>
  </w:style>
  <w:style w:type="character" w:styleId="FollowedHyperlink">
    <w:name w:val="FollowedHyperlink"/>
    <w:rsid w:val="00A21D0E"/>
    <w:rPr>
      <w:color w:val="800080"/>
      <w:u w:val="single"/>
    </w:rPr>
  </w:style>
  <w:style w:type="character" w:styleId="CommentReference">
    <w:name w:val="annotation reference"/>
    <w:basedOn w:val="DefaultParagraphFont"/>
    <w:rsid w:val="008B695B"/>
    <w:rPr>
      <w:sz w:val="18"/>
      <w:szCs w:val="18"/>
    </w:rPr>
  </w:style>
  <w:style w:type="paragraph" w:styleId="CommentText">
    <w:name w:val="annotation text"/>
    <w:basedOn w:val="Normal"/>
    <w:link w:val="CommentTextChar"/>
    <w:rsid w:val="008B695B"/>
  </w:style>
  <w:style w:type="character" w:customStyle="1" w:styleId="CommentTextChar">
    <w:name w:val="Comment Text Char"/>
    <w:basedOn w:val="DefaultParagraphFont"/>
    <w:link w:val="CommentText"/>
    <w:rsid w:val="008B695B"/>
    <w:rPr>
      <w:sz w:val="24"/>
      <w:szCs w:val="24"/>
    </w:rPr>
  </w:style>
  <w:style w:type="paragraph" w:styleId="CommentSubject">
    <w:name w:val="annotation subject"/>
    <w:basedOn w:val="CommentText"/>
    <w:next w:val="CommentText"/>
    <w:link w:val="CommentSubjectChar"/>
    <w:rsid w:val="008B695B"/>
    <w:rPr>
      <w:b/>
      <w:bCs/>
      <w:sz w:val="20"/>
      <w:szCs w:val="20"/>
    </w:rPr>
  </w:style>
  <w:style w:type="character" w:customStyle="1" w:styleId="CommentSubjectChar">
    <w:name w:val="Comment Subject Char"/>
    <w:basedOn w:val="CommentTextChar"/>
    <w:link w:val="CommentSubject"/>
    <w:rsid w:val="008B695B"/>
    <w:rPr>
      <w:b/>
      <w:bCs/>
      <w:sz w:val="24"/>
      <w:szCs w:val="24"/>
    </w:rPr>
  </w:style>
  <w:style w:type="table" w:styleId="TableGrid">
    <w:name w:val="Table Grid"/>
    <w:basedOn w:val="TableNormal"/>
    <w:rsid w:val="00A66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22C"/>
  </w:style>
  <w:style w:type="paragraph" w:styleId="ListParagraph">
    <w:name w:val="List Paragraph"/>
    <w:basedOn w:val="Normal"/>
    <w:uiPriority w:val="99"/>
    <w:qFormat/>
    <w:rsid w:val="005721A9"/>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7144">
      <w:bodyDiv w:val="1"/>
      <w:marLeft w:val="0"/>
      <w:marRight w:val="0"/>
      <w:marTop w:val="0"/>
      <w:marBottom w:val="0"/>
      <w:divBdr>
        <w:top w:val="none" w:sz="0" w:space="0" w:color="auto"/>
        <w:left w:val="none" w:sz="0" w:space="0" w:color="auto"/>
        <w:bottom w:val="none" w:sz="0" w:space="0" w:color="auto"/>
        <w:right w:val="none" w:sz="0" w:space="0" w:color="auto"/>
      </w:divBdr>
    </w:div>
    <w:div w:id="1505823572">
      <w:bodyDiv w:val="1"/>
      <w:marLeft w:val="0"/>
      <w:marRight w:val="0"/>
      <w:marTop w:val="0"/>
      <w:marBottom w:val="0"/>
      <w:divBdr>
        <w:top w:val="none" w:sz="0" w:space="0" w:color="auto"/>
        <w:left w:val="none" w:sz="0" w:space="0" w:color="auto"/>
        <w:bottom w:val="none" w:sz="0" w:space="0" w:color="auto"/>
        <w:right w:val="none" w:sz="0" w:space="0" w:color="auto"/>
      </w:divBdr>
    </w:div>
    <w:div w:id="171234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groove.n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pperinfo.com" TargetMode="External"/><Relationship Id="rId4" Type="http://schemas.openxmlformats.org/officeDocument/2006/relationships/settings" Target="settings.xml"/><Relationship Id="rId9" Type="http://schemas.openxmlformats.org/officeDocument/2006/relationships/hyperlink" Target="http://www.linkedin.com/groups/Microgroove-449869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D925E-7063-41AD-B17E-EA1E57F9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Kellen Company</Company>
  <LinksUpToDate>false</LinksUpToDate>
  <CharactersWithSpaces>4502</CharactersWithSpaces>
  <SharedDoc>false</SharedDoc>
  <HLinks>
    <vt:vector size="12" baseType="variant">
      <vt:variant>
        <vt:i4>3932210</vt:i4>
      </vt:variant>
      <vt:variant>
        <vt:i4>3</vt:i4>
      </vt:variant>
      <vt:variant>
        <vt:i4>0</vt:i4>
      </vt:variant>
      <vt:variant>
        <vt:i4>5</vt:i4>
      </vt:variant>
      <vt:variant>
        <vt:lpwstr>http://www.copperinfo.com/</vt:lpwstr>
      </vt:variant>
      <vt:variant>
        <vt:lpwstr/>
      </vt:variant>
      <vt:variant>
        <vt:i4>2621566</vt:i4>
      </vt:variant>
      <vt:variant>
        <vt:i4>0</vt:i4>
      </vt:variant>
      <vt:variant>
        <vt:i4>0</vt:i4>
      </vt:variant>
      <vt:variant>
        <vt:i4>5</vt:i4>
      </vt:variant>
      <vt:variant>
        <vt:lpwstr>http://www.microgroove.net/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June</dc:creator>
  <cp:lastModifiedBy>Nicole Witoslawski</cp:lastModifiedBy>
  <cp:revision>2</cp:revision>
  <cp:lastPrinted>2016-12-05T18:59:00Z</cp:lastPrinted>
  <dcterms:created xsi:type="dcterms:W3CDTF">2017-03-23T17:14:00Z</dcterms:created>
  <dcterms:modified xsi:type="dcterms:W3CDTF">2017-03-23T17:14:00Z</dcterms:modified>
</cp:coreProperties>
</file>